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4DB1" w:rsidRDefault="00A74DB1" w:rsidP="00A74DB1">
      <w:pPr>
        <w:jc w:val="center"/>
        <w:rPr>
          <w:sz w:val="72"/>
          <w:szCs w:val="72"/>
          <w:lang w:val="uk-UA"/>
        </w:rPr>
      </w:pPr>
    </w:p>
    <w:p w:rsidR="00A74DB1" w:rsidRDefault="00A74DB1" w:rsidP="00A74DB1">
      <w:pPr>
        <w:jc w:val="center"/>
        <w:rPr>
          <w:sz w:val="72"/>
          <w:szCs w:val="72"/>
          <w:lang w:val="uk-UA"/>
        </w:rPr>
      </w:pPr>
    </w:p>
    <w:p w:rsidR="00FB4978" w:rsidRDefault="00FB4978" w:rsidP="00A74DB1">
      <w:pPr>
        <w:jc w:val="center"/>
        <w:rPr>
          <w:sz w:val="72"/>
          <w:szCs w:val="72"/>
          <w:lang w:val="uk-UA"/>
        </w:rPr>
      </w:pPr>
    </w:p>
    <w:p w:rsidR="00A74DB1" w:rsidRDefault="00A74DB1" w:rsidP="00A74DB1">
      <w:pPr>
        <w:jc w:val="center"/>
        <w:rPr>
          <w:sz w:val="72"/>
          <w:szCs w:val="72"/>
          <w:lang w:val="uk-UA"/>
        </w:rPr>
      </w:pPr>
      <w:r>
        <w:rPr>
          <w:sz w:val="72"/>
          <w:szCs w:val="72"/>
          <w:lang w:val="uk-UA"/>
        </w:rPr>
        <w:t xml:space="preserve">Дидактична гра </w:t>
      </w:r>
    </w:p>
    <w:p w:rsidR="00FB4978" w:rsidRDefault="00A74DB1" w:rsidP="00A74DB1">
      <w:pPr>
        <w:jc w:val="center"/>
        <w:rPr>
          <w:sz w:val="72"/>
          <w:szCs w:val="72"/>
          <w:lang w:val="uk-UA"/>
        </w:rPr>
      </w:pPr>
      <w:r>
        <w:rPr>
          <w:sz w:val="72"/>
          <w:szCs w:val="72"/>
          <w:lang w:val="uk-UA"/>
        </w:rPr>
        <w:t>«</w:t>
      </w:r>
      <w:r w:rsidR="00FB4978">
        <w:rPr>
          <w:sz w:val="72"/>
          <w:szCs w:val="72"/>
          <w:lang w:val="uk-UA"/>
        </w:rPr>
        <w:t>Пограємо. Хто де живе?»</w:t>
      </w:r>
    </w:p>
    <w:p w:rsidR="00A74DB1" w:rsidRDefault="00A74DB1" w:rsidP="00A74DB1">
      <w:pPr>
        <w:jc w:val="center"/>
        <w:rPr>
          <w:sz w:val="72"/>
          <w:szCs w:val="72"/>
          <w:lang w:val="uk-UA"/>
        </w:rPr>
      </w:pPr>
      <w:r>
        <w:rPr>
          <w:sz w:val="72"/>
          <w:szCs w:val="72"/>
          <w:lang w:val="uk-UA"/>
        </w:rPr>
        <w:t>(домашні тварини)</w:t>
      </w:r>
    </w:p>
    <w:p w:rsidR="00A74DB1" w:rsidRDefault="00A74DB1" w:rsidP="00A74DB1">
      <w:pPr>
        <w:jc w:val="center"/>
        <w:rPr>
          <w:sz w:val="72"/>
          <w:szCs w:val="72"/>
          <w:lang w:val="uk-UA"/>
        </w:rPr>
      </w:pPr>
    </w:p>
    <w:p w:rsidR="00A74DB1" w:rsidRPr="00A74DB1" w:rsidRDefault="00A74DB1" w:rsidP="00A74DB1">
      <w:pPr>
        <w:jc w:val="center"/>
        <w:rPr>
          <w:sz w:val="72"/>
          <w:szCs w:val="72"/>
          <w:lang w:val="uk-UA"/>
        </w:rPr>
      </w:pPr>
    </w:p>
    <w:p w:rsidR="00A74DB1" w:rsidRDefault="00A74DB1" w:rsidP="00A74DB1">
      <w:pPr>
        <w:jc w:val="center"/>
      </w:pPr>
    </w:p>
    <w:p w:rsidR="00A74DB1" w:rsidRDefault="00A74DB1" w:rsidP="00A74DB1">
      <w:pPr>
        <w:jc w:val="center"/>
        <w:rPr>
          <w:rFonts w:ascii="Times New Roman" w:hAnsi="Times New Roman" w:cs="Times New Roman"/>
          <w:sz w:val="44"/>
          <w:szCs w:val="44"/>
          <w:lang w:val="uk-UA"/>
        </w:rPr>
      </w:pPr>
    </w:p>
    <w:p w:rsidR="00E3088B" w:rsidRDefault="00E3088B" w:rsidP="00A74DB1">
      <w:pPr>
        <w:jc w:val="center"/>
        <w:rPr>
          <w:rFonts w:ascii="Times New Roman" w:hAnsi="Times New Roman" w:cs="Times New Roman"/>
          <w:sz w:val="44"/>
          <w:szCs w:val="44"/>
          <w:lang w:val="uk-UA"/>
        </w:rPr>
      </w:pPr>
    </w:p>
    <w:p w:rsidR="00E3088B" w:rsidRDefault="00E3088B" w:rsidP="00A74DB1">
      <w:pPr>
        <w:jc w:val="center"/>
        <w:rPr>
          <w:rFonts w:ascii="Times New Roman" w:hAnsi="Times New Roman" w:cs="Times New Roman"/>
          <w:sz w:val="44"/>
          <w:szCs w:val="44"/>
          <w:lang w:val="uk-UA"/>
        </w:rPr>
      </w:pPr>
    </w:p>
    <w:p w:rsidR="00E3088B" w:rsidRDefault="00E3088B" w:rsidP="00A74DB1">
      <w:pPr>
        <w:jc w:val="center"/>
        <w:rPr>
          <w:rFonts w:ascii="Times New Roman" w:hAnsi="Times New Roman" w:cs="Times New Roman"/>
          <w:sz w:val="44"/>
          <w:szCs w:val="44"/>
          <w:lang w:val="uk-UA"/>
        </w:rPr>
      </w:pPr>
    </w:p>
    <w:p w:rsidR="00E3088B" w:rsidRDefault="0056273F" w:rsidP="0056273F">
      <w:pPr>
        <w:jc w:val="right"/>
        <w:rPr>
          <w:rFonts w:ascii="Times New Roman" w:hAnsi="Times New Roman" w:cs="Times New Roman"/>
          <w:sz w:val="44"/>
          <w:szCs w:val="44"/>
          <w:lang w:val="uk-UA"/>
        </w:rPr>
      </w:pPr>
      <w:bookmarkStart w:id="0" w:name="_GoBack"/>
      <w:r>
        <w:rPr>
          <w:rFonts w:ascii="Times New Roman" w:hAnsi="Times New Roman" w:cs="Times New Roman"/>
          <w:sz w:val="44"/>
          <w:szCs w:val="44"/>
          <w:lang w:val="uk-UA"/>
        </w:rPr>
        <w:t>Вихователь: Панасюк Н.В.</w:t>
      </w:r>
    </w:p>
    <w:bookmarkEnd w:id="0"/>
    <w:p w:rsidR="00E3088B" w:rsidRPr="00E3088B" w:rsidRDefault="00E3088B" w:rsidP="00A74DB1">
      <w:pPr>
        <w:jc w:val="center"/>
        <w:rPr>
          <w:rFonts w:ascii="Times New Roman" w:hAnsi="Times New Roman" w:cs="Times New Roman"/>
          <w:sz w:val="44"/>
          <w:szCs w:val="44"/>
          <w:lang w:val="uk-UA"/>
        </w:rPr>
      </w:pPr>
    </w:p>
    <w:p w:rsidR="0056273F" w:rsidRDefault="0056273F" w:rsidP="00A74D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3F" w:rsidRDefault="0056273F" w:rsidP="00A74D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4DB1" w:rsidRDefault="00A74DB1" w:rsidP="00A74DB1">
      <w:pPr>
        <w:jc w:val="center"/>
        <w:rPr>
          <w:rFonts w:ascii="Times New Roman" w:hAnsi="Times New Roman" w:cs="Times New Roman"/>
          <w:sz w:val="44"/>
          <w:szCs w:val="44"/>
          <w:lang w:val="uk-UA"/>
        </w:rPr>
      </w:pPr>
      <w:r w:rsidRPr="00E3088B">
        <w:rPr>
          <w:rFonts w:ascii="Times New Roman" w:hAnsi="Times New Roman" w:cs="Times New Roman"/>
          <w:b/>
          <w:sz w:val="28"/>
          <w:szCs w:val="28"/>
        </w:rPr>
        <w:t>Мета</w:t>
      </w:r>
      <w:r w:rsidRPr="00E3088B">
        <w:rPr>
          <w:rFonts w:ascii="Times New Roman" w:hAnsi="Times New Roman" w:cs="Times New Roman"/>
          <w:sz w:val="28"/>
          <w:szCs w:val="28"/>
          <w:lang w:val="uk-UA"/>
        </w:rPr>
        <w:t>:</w:t>
      </w:r>
      <w:r w:rsidRPr="00E3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вивченн</w:t>
      </w:r>
      <w:proofErr w:type="spellEnd"/>
      <w:r w:rsidRPr="00E3088B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Pr="00E3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3088B">
        <w:rPr>
          <w:rFonts w:ascii="Times New Roman" w:hAnsi="Times New Roman" w:cs="Times New Roman"/>
          <w:sz w:val="28"/>
          <w:szCs w:val="28"/>
        </w:rPr>
        <w:t>домашніх</w:t>
      </w:r>
      <w:proofErr w:type="spellEnd"/>
      <w:r w:rsidRPr="00E3088B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тварин</w:t>
      </w:r>
      <w:proofErr w:type="spellEnd"/>
      <w:proofErr w:type="gramEnd"/>
      <w:r w:rsidRPr="00E3088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Pr="00E3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потрібно</w:t>
      </w:r>
      <w:proofErr w:type="spellEnd"/>
      <w:r w:rsidRPr="00E3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співвідносити</w:t>
      </w:r>
      <w:proofErr w:type="spellEnd"/>
      <w:r w:rsidRPr="00E3088B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їх</w:t>
      </w:r>
      <w:proofErr w:type="spellEnd"/>
      <w:r w:rsidRPr="00E3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середовищем</w:t>
      </w:r>
      <w:proofErr w:type="spellEnd"/>
      <w:r w:rsidRPr="00E3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існування</w:t>
      </w:r>
      <w:proofErr w:type="spellEnd"/>
      <w:r w:rsidRPr="00E3088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Також</w:t>
      </w:r>
      <w:proofErr w:type="spellEnd"/>
      <w:r w:rsidRPr="00E3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необхідно</w:t>
      </w:r>
      <w:proofErr w:type="spellEnd"/>
      <w:r w:rsidRPr="00E3088B">
        <w:rPr>
          <w:rFonts w:ascii="Times New Roman" w:hAnsi="Times New Roman" w:cs="Times New Roman"/>
          <w:sz w:val="28"/>
          <w:szCs w:val="28"/>
        </w:rPr>
        <w:t xml:space="preserve"> правильно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вимовляти</w:t>
      </w:r>
      <w:proofErr w:type="spellEnd"/>
      <w:r w:rsidRPr="00E3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усі</w:t>
      </w:r>
      <w:proofErr w:type="spellEnd"/>
      <w:r w:rsidRPr="00E3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88B">
        <w:rPr>
          <w:rFonts w:ascii="Times New Roman" w:hAnsi="Times New Roman" w:cs="Times New Roman"/>
          <w:sz w:val="28"/>
          <w:szCs w:val="28"/>
        </w:rPr>
        <w:t>назви</w:t>
      </w:r>
      <w:proofErr w:type="spellEnd"/>
      <w:r w:rsidRPr="00E3088B">
        <w:rPr>
          <w:rFonts w:ascii="Times New Roman" w:hAnsi="Times New Roman" w:cs="Times New Roman"/>
          <w:sz w:val="28"/>
          <w:szCs w:val="28"/>
          <w:lang w:val="uk-UA"/>
        </w:rPr>
        <w:t xml:space="preserve"> тварин та го</w:t>
      </w:r>
      <w:r w:rsidR="004A6369" w:rsidRPr="00E3088B">
        <w:rPr>
          <w:rFonts w:ascii="Times New Roman" w:hAnsi="Times New Roman" w:cs="Times New Roman"/>
          <w:sz w:val="28"/>
          <w:szCs w:val="28"/>
          <w:lang w:val="uk-UA"/>
        </w:rPr>
        <w:t>во</w:t>
      </w:r>
      <w:r w:rsidRPr="00E3088B">
        <w:rPr>
          <w:rFonts w:ascii="Times New Roman" w:hAnsi="Times New Roman" w:cs="Times New Roman"/>
          <w:sz w:val="28"/>
          <w:szCs w:val="28"/>
          <w:lang w:val="uk-UA"/>
        </w:rPr>
        <w:t>рити повними реченнями</w:t>
      </w:r>
      <w:r>
        <w:rPr>
          <w:rFonts w:ascii="Times New Roman" w:hAnsi="Times New Roman" w:cs="Times New Roman"/>
          <w:sz w:val="44"/>
          <w:szCs w:val="44"/>
          <w:lang w:val="uk-UA"/>
        </w:rPr>
        <w:t>.</w:t>
      </w:r>
    </w:p>
    <w:p w:rsidR="00E3088B" w:rsidRPr="00A74DB1" w:rsidRDefault="00E3088B" w:rsidP="00E3088B">
      <w:pPr>
        <w:rPr>
          <w:rFonts w:ascii="Times New Roman" w:hAnsi="Times New Roman" w:cs="Times New Roman"/>
          <w:sz w:val="44"/>
          <w:szCs w:val="44"/>
          <w:lang w:val="uk-UA"/>
        </w:rPr>
      </w:pPr>
    </w:p>
    <w:p w:rsidR="00A74DB1" w:rsidRDefault="00A74DB1" w:rsidP="00A74DB1">
      <w:pPr>
        <w:jc w:val="center"/>
      </w:pPr>
    </w:p>
    <w:p w:rsidR="00A74DB1" w:rsidRDefault="00E3088B" w:rsidP="00A74DB1">
      <w:pPr>
        <w:jc w:val="center"/>
      </w:pPr>
      <w:r>
        <w:rPr>
          <w:noProof/>
        </w:rPr>
        <w:drawing>
          <wp:inline distT="0" distB="0" distL="0" distR="0" wp14:anchorId="0B8C449A" wp14:editId="1F306F0F">
            <wp:extent cx="5140960" cy="6911636"/>
            <wp:effectExtent l="0" t="0" r="0" b="0"/>
            <wp:docPr id="1" name="Рисунок 0" descr="Polish_20200429_221529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sh_20200429_221529563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73601" cy="69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DB1" w:rsidRDefault="00A74DB1" w:rsidP="00A74DB1">
      <w:pPr>
        <w:jc w:val="center"/>
      </w:pPr>
    </w:p>
    <w:p w:rsidR="00A74DB1" w:rsidRPr="00A74DB1" w:rsidRDefault="00A74DB1" w:rsidP="00A74DB1">
      <w:pPr>
        <w:jc w:val="center"/>
        <w:rPr>
          <w:rFonts w:ascii="Magneto" w:hAnsi="Magneto"/>
        </w:rPr>
      </w:pPr>
    </w:p>
    <w:p w:rsidR="00A74DB1" w:rsidRDefault="00A74DB1" w:rsidP="00A74DB1">
      <w:pPr>
        <w:jc w:val="center"/>
      </w:pPr>
    </w:p>
    <w:p w:rsidR="00315D12" w:rsidRDefault="00315D12" w:rsidP="00315D1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15D12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proofErr w:type="spellStart"/>
      <w:r w:rsidRPr="00315D12">
        <w:rPr>
          <w:rFonts w:ascii="Times New Roman" w:hAnsi="Times New Roman" w:cs="Times New Roman"/>
          <w:sz w:val="28"/>
          <w:szCs w:val="28"/>
        </w:rPr>
        <w:t>хователь</w:t>
      </w:r>
      <w:proofErr w:type="spellEnd"/>
      <w:r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D12">
        <w:rPr>
          <w:rFonts w:ascii="Times New Roman" w:hAnsi="Times New Roman" w:cs="Times New Roman"/>
          <w:sz w:val="28"/>
          <w:szCs w:val="28"/>
        </w:rPr>
        <w:t>пропону</w:t>
      </w:r>
      <w:proofErr w:type="spellEnd"/>
      <w:r w:rsidRPr="00315D12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D12">
        <w:rPr>
          <w:rFonts w:ascii="Times New Roman" w:hAnsi="Times New Roman" w:cs="Times New Roman"/>
          <w:sz w:val="28"/>
          <w:szCs w:val="28"/>
        </w:rPr>
        <w:t>дитин</w:t>
      </w:r>
      <w:proofErr w:type="spellEnd"/>
      <w:r w:rsidRPr="00315D12">
        <w:rPr>
          <w:rFonts w:ascii="Times New Roman" w:hAnsi="Times New Roman" w:cs="Times New Roman"/>
          <w:sz w:val="28"/>
          <w:szCs w:val="28"/>
          <w:lang w:val="uk-UA"/>
        </w:rPr>
        <w:t xml:space="preserve">і розглянути ілюстрацію та обрати </w:t>
      </w:r>
      <w:r>
        <w:rPr>
          <w:rFonts w:ascii="Times New Roman" w:hAnsi="Times New Roman" w:cs="Times New Roman"/>
          <w:sz w:val="28"/>
          <w:szCs w:val="28"/>
          <w:lang w:val="uk-UA"/>
        </w:rPr>
        <w:t>де живе котик, з’єднавши зображення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 xml:space="preserve"> між собою лінією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315D12" w:rsidRPr="00315D12" w:rsidRDefault="00315D12" w:rsidP="00315D1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Котик живе у будинку. Котик не живе в акваріумі.</w:t>
      </w:r>
    </w:p>
    <w:p w:rsidR="00D6386C" w:rsidRDefault="00D6386C" w:rsidP="00A74DB1">
      <w:pPr>
        <w:jc w:val="center"/>
        <w:rPr>
          <w:lang w:val="uk-UA"/>
        </w:rPr>
      </w:pPr>
    </w:p>
    <w:p w:rsidR="00E3088B" w:rsidRDefault="00AB11F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>
            <wp:extent cx="6390513" cy="7754112"/>
            <wp:effectExtent l="19050" t="0" r="0" b="0"/>
            <wp:docPr id="2" name="Рисунок 1" descr="Polish_20200429_221613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sh_20200429_22161373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775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86C" w:rsidRPr="00D638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088B" w:rsidRDefault="00E3088B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6386C" w:rsidRDefault="00D6386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15D12">
        <w:rPr>
          <w:rFonts w:ascii="Times New Roman" w:hAnsi="Times New Roman" w:cs="Times New Roman"/>
          <w:sz w:val="28"/>
          <w:szCs w:val="28"/>
        </w:rPr>
        <w:lastRenderedPageBreak/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proofErr w:type="spellStart"/>
      <w:r w:rsidRPr="00315D12">
        <w:rPr>
          <w:rFonts w:ascii="Times New Roman" w:hAnsi="Times New Roman" w:cs="Times New Roman"/>
          <w:sz w:val="28"/>
          <w:szCs w:val="28"/>
        </w:rPr>
        <w:t>хователь</w:t>
      </w:r>
      <w:proofErr w:type="spellEnd"/>
      <w:r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D12">
        <w:rPr>
          <w:rFonts w:ascii="Times New Roman" w:hAnsi="Times New Roman" w:cs="Times New Roman"/>
          <w:sz w:val="28"/>
          <w:szCs w:val="28"/>
        </w:rPr>
        <w:t>пропону</w:t>
      </w:r>
      <w:proofErr w:type="spellEnd"/>
      <w:r w:rsidRPr="00315D12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D12">
        <w:rPr>
          <w:rFonts w:ascii="Times New Roman" w:hAnsi="Times New Roman" w:cs="Times New Roman"/>
          <w:sz w:val="28"/>
          <w:szCs w:val="28"/>
        </w:rPr>
        <w:t>дитин</w:t>
      </w:r>
      <w:proofErr w:type="spellEnd"/>
      <w:r w:rsidRPr="00315D12">
        <w:rPr>
          <w:rFonts w:ascii="Times New Roman" w:hAnsi="Times New Roman" w:cs="Times New Roman"/>
          <w:sz w:val="28"/>
          <w:szCs w:val="28"/>
          <w:lang w:val="uk-UA"/>
        </w:rPr>
        <w:t xml:space="preserve">і розглянути ілюстрацію та обрати </w:t>
      </w:r>
      <w:r>
        <w:rPr>
          <w:rFonts w:ascii="Times New Roman" w:hAnsi="Times New Roman" w:cs="Times New Roman"/>
          <w:sz w:val="28"/>
          <w:szCs w:val="28"/>
          <w:lang w:val="uk-UA"/>
        </w:rPr>
        <w:t>де живе собачка, з’єднавши зображення між собою лініями.</w:t>
      </w:r>
    </w:p>
    <w:p w:rsidR="00D6386C" w:rsidRPr="00315D12" w:rsidRDefault="00D6386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Собачка живе у будці. Собачка не живе на фермі.</w:t>
      </w:r>
    </w:p>
    <w:p w:rsidR="00D6386C" w:rsidRDefault="00D6386C" w:rsidP="00A74DB1">
      <w:pPr>
        <w:jc w:val="center"/>
        <w:rPr>
          <w:lang w:val="uk-UA"/>
        </w:rPr>
      </w:pPr>
    </w:p>
    <w:p w:rsidR="00627240" w:rsidRDefault="00AB11FC" w:rsidP="00D6386C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>
            <wp:extent cx="5581650" cy="7633853"/>
            <wp:effectExtent l="0" t="0" r="0" b="5715"/>
            <wp:docPr id="3" name="Рисунок 2" descr="Polish_20200429_221639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sh_20200429_221639380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78668" cy="762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86C" w:rsidRPr="00D638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6386C" w:rsidRDefault="00D6386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15D12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proofErr w:type="spellStart"/>
      <w:r w:rsidRPr="00315D12">
        <w:rPr>
          <w:rFonts w:ascii="Times New Roman" w:hAnsi="Times New Roman" w:cs="Times New Roman"/>
          <w:sz w:val="28"/>
          <w:szCs w:val="28"/>
        </w:rPr>
        <w:t>хователь</w:t>
      </w:r>
      <w:proofErr w:type="spellEnd"/>
      <w:r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D12">
        <w:rPr>
          <w:rFonts w:ascii="Times New Roman" w:hAnsi="Times New Roman" w:cs="Times New Roman"/>
          <w:sz w:val="28"/>
          <w:szCs w:val="28"/>
        </w:rPr>
        <w:t>пропону</w:t>
      </w:r>
      <w:proofErr w:type="spellEnd"/>
      <w:r w:rsidRPr="00315D12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D12">
        <w:rPr>
          <w:rFonts w:ascii="Times New Roman" w:hAnsi="Times New Roman" w:cs="Times New Roman"/>
          <w:sz w:val="28"/>
          <w:szCs w:val="28"/>
        </w:rPr>
        <w:t>дитин</w:t>
      </w:r>
      <w:proofErr w:type="spellEnd"/>
      <w:r w:rsidRPr="00315D12">
        <w:rPr>
          <w:rFonts w:ascii="Times New Roman" w:hAnsi="Times New Roman" w:cs="Times New Roman"/>
          <w:sz w:val="28"/>
          <w:szCs w:val="28"/>
          <w:lang w:val="uk-UA"/>
        </w:rPr>
        <w:t xml:space="preserve">і розглянути ілюстрацію та обрати </w:t>
      </w:r>
      <w:r>
        <w:rPr>
          <w:rFonts w:ascii="Times New Roman" w:hAnsi="Times New Roman" w:cs="Times New Roman"/>
          <w:sz w:val="28"/>
          <w:szCs w:val="28"/>
          <w:lang w:val="uk-UA"/>
        </w:rPr>
        <w:t>де живе корівка, з’єднавши зображення між собою лінією.</w:t>
      </w:r>
    </w:p>
    <w:p w:rsidR="00D6386C" w:rsidRPr="00315D12" w:rsidRDefault="00D6386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Корівка живе на фермі. Корівка не живе у лісі.</w:t>
      </w:r>
    </w:p>
    <w:p w:rsidR="00D6386C" w:rsidRDefault="00AB11F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>
            <wp:extent cx="5944964" cy="8328454"/>
            <wp:effectExtent l="19050" t="0" r="0" b="0"/>
            <wp:docPr id="4" name="Рисунок 3" descr="Polish_20200429_22170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sh_20200429_22170111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86C" w:rsidRPr="00D6386C">
        <w:rPr>
          <w:rFonts w:ascii="Times New Roman" w:hAnsi="Times New Roman" w:cs="Times New Roman"/>
          <w:sz w:val="28"/>
          <w:szCs w:val="28"/>
        </w:rPr>
        <w:t xml:space="preserve"> </w:t>
      </w:r>
      <w:r w:rsidR="00D6386C" w:rsidRPr="00315D12">
        <w:rPr>
          <w:rFonts w:ascii="Times New Roman" w:hAnsi="Times New Roman" w:cs="Times New Roman"/>
          <w:sz w:val="28"/>
          <w:szCs w:val="28"/>
        </w:rPr>
        <w:t>В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>и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хователь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пропону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D6386C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дитин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  <w:lang w:val="uk-UA"/>
        </w:rPr>
        <w:t xml:space="preserve">і розглянути ілюстрацію та обрати 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>де живе золота рибка, з’єднавши зображення між собою лінією.</w:t>
      </w:r>
    </w:p>
    <w:p w:rsidR="00D6386C" w:rsidRPr="00315D12" w:rsidRDefault="00D6386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Золота рибка живе в акваріумі. Золота рибка не живе у будці.</w:t>
      </w:r>
    </w:p>
    <w:p w:rsidR="00D6386C" w:rsidRDefault="00AB11F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4964" cy="8291384"/>
            <wp:effectExtent l="19050" t="0" r="0" b="0"/>
            <wp:docPr id="5" name="Рисунок 4" descr="Polish_20200429_22172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sh_20200429_22172417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8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86C" w:rsidRPr="00D6386C">
        <w:rPr>
          <w:rFonts w:ascii="Times New Roman" w:hAnsi="Times New Roman" w:cs="Times New Roman"/>
          <w:sz w:val="28"/>
          <w:szCs w:val="28"/>
        </w:rPr>
        <w:t xml:space="preserve"> </w:t>
      </w:r>
      <w:r w:rsidR="00D6386C" w:rsidRPr="00315D12">
        <w:rPr>
          <w:rFonts w:ascii="Times New Roman" w:hAnsi="Times New Roman" w:cs="Times New Roman"/>
          <w:sz w:val="28"/>
          <w:szCs w:val="28"/>
        </w:rPr>
        <w:t>В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>и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хователь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пропону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D6386C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дитин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  <w:lang w:val="uk-UA"/>
        </w:rPr>
        <w:t xml:space="preserve">і розглянути ілюстрацію та обрати 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>де живе курочка, з’єднавши зображення між собою лінією.</w:t>
      </w:r>
    </w:p>
    <w:p w:rsidR="00D6386C" w:rsidRPr="00315D12" w:rsidRDefault="00D6386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Курочка живе на фермі. Курочка не живе в акваріумі.</w:t>
      </w:r>
    </w:p>
    <w:p w:rsidR="00D6386C" w:rsidRDefault="00D6386C" w:rsidP="00A74DB1">
      <w:pPr>
        <w:jc w:val="center"/>
        <w:rPr>
          <w:lang w:val="uk-UA"/>
        </w:rPr>
      </w:pPr>
    </w:p>
    <w:p w:rsidR="00D6386C" w:rsidRDefault="00AB11F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2431" cy="8130746"/>
            <wp:effectExtent l="19050" t="0" r="1169" b="0"/>
            <wp:docPr id="6" name="Рисунок 5" descr="Polish_20200429_22175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sh_20200429_22175355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2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86C" w:rsidRPr="00D6386C">
        <w:rPr>
          <w:rFonts w:ascii="Times New Roman" w:hAnsi="Times New Roman" w:cs="Times New Roman"/>
          <w:sz w:val="28"/>
          <w:szCs w:val="28"/>
        </w:rPr>
        <w:t xml:space="preserve"> </w:t>
      </w:r>
      <w:r w:rsidR="00D6386C" w:rsidRPr="00315D12">
        <w:rPr>
          <w:rFonts w:ascii="Times New Roman" w:hAnsi="Times New Roman" w:cs="Times New Roman"/>
          <w:sz w:val="28"/>
          <w:szCs w:val="28"/>
        </w:rPr>
        <w:t>В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>и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хователь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пропону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D6386C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дитин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  <w:lang w:val="uk-UA"/>
        </w:rPr>
        <w:t xml:space="preserve">і розглянути ілюстрацію та обрати 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>де живе коник, з’єднавши зображення між собою лінією.</w:t>
      </w:r>
    </w:p>
    <w:p w:rsidR="00D6386C" w:rsidRPr="00315D12" w:rsidRDefault="00D6386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Коник живе на фермі. Коник не живе у будці.</w:t>
      </w:r>
    </w:p>
    <w:p w:rsidR="00D6386C" w:rsidRDefault="00AB11F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399577" cy="8254314"/>
            <wp:effectExtent l="19050" t="0" r="1223" b="0"/>
            <wp:docPr id="8" name="Рисунок 7" descr="Polish_20200429_22252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sh_20200429_22252020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97625" cy="825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86C" w:rsidRPr="00D6386C">
        <w:rPr>
          <w:rFonts w:ascii="Times New Roman" w:hAnsi="Times New Roman" w:cs="Times New Roman"/>
          <w:sz w:val="28"/>
          <w:szCs w:val="28"/>
        </w:rPr>
        <w:t xml:space="preserve"> </w:t>
      </w:r>
      <w:r w:rsidR="00D6386C" w:rsidRPr="00315D12">
        <w:rPr>
          <w:rFonts w:ascii="Times New Roman" w:hAnsi="Times New Roman" w:cs="Times New Roman"/>
          <w:sz w:val="28"/>
          <w:szCs w:val="28"/>
        </w:rPr>
        <w:t>В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>и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хователь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пропону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D6386C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дитин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  <w:lang w:val="uk-UA"/>
        </w:rPr>
        <w:t xml:space="preserve">і розглянути ілюстрацію та обрати 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>де живе поросятко, з’єднавши зображення між собою лінією.</w:t>
      </w:r>
    </w:p>
    <w:p w:rsidR="00D6386C" w:rsidRPr="00315D12" w:rsidRDefault="00D6386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Поросятко живе на фермі. Поросятко не живе у джунглях.</w:t>
      </w:r>
    </w:p>
    <w:p w:rsidR="00D6386C" w:rsidRDefault="00AB11FC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4964" cy="8414951"/>
            <wp:effectExtent l="19050" t="0" r="0" b="0"/>
            <wp:docPr id="12" name="Рисунок 11" descr="Polish_20200429_223129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sh_20200429_22312980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86C" w:rsidRPr="00D6386C">
        <w:rPr>
          <w:rFonts w:ascii="Times New Roman" w:hAnsi="Times New Roman" w:cs="Times New Roman"/>
          <w:sz w:val="28"/>
          <w:szCs w:val="28"/>
        </w:rPr>
        <w:t xml:space="preserve"> </w:t>
      </w:r>
      <w:r w:rsidR="00D6386C" w:rsidRPr="00315D12">
        <w:rPr>
          <w:rFonts w:ascii="Times New Roman" w:hAnsi="Times New Roman" w:cs="Times New Roman"/>
          <w:sz w:val="28"/>
          <w:szCs w:val="28"/>
        </w:rPr>
        <w:t>В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>и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хователь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пропону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D6386C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386C" w:rsidRPr="00315D12">
        <w:rPr>
          <w:rFonts w:ascii="Times New Roman" w:hAnsi="Times New Roman" w:cs="Times New Roman"/>
          <w:sz w:val="28"/>
          <w:szCs w:val="28"/>
        </w:rPr>
        <w:t>дитин</w:t>
      </w:r>
      <w:proofErr w:type="spellEnd"/>
      <w:r w:rsidR="00D6386C" w:rsidRPr="00315D12">
        <w:rPr>
          <w:rFonts w:ascii="Times New Roman" w:hAnsi="Times New Roman" w:cs="Times New Roman"/>
          <w:sz w:val="28"/>
          <w:szCs w:val="28"/>
          <w:lang w:val="uk-UA"/>
        </w:rPr>
        <w:t xml:space="preserve">і розглянути ілюстрацію та обрати </w:t>
      </w:r>
      <w:r w:rsidR="00A07A83">
        <w:rPr>
          <w:rFonts w:ascii="Times New Roman" w:hAnsi="Times New Roman" w:cs="Times New Roman"/>
          <w:sz w:val="28"/>
          <w:szCs w:val="28"/>
          <w:lang w:val="uk-UA"/>
        </w:rPr>
        <w:t>де живе мишка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>, з’єднавши зображення між собою лінією.</w:t>
      </w:r>
    </w:p>
    <w:p w:rsidR="00D6386C" w:rsidRPr="00315D12" w:rsidRDefault="00A07A83" w:rsidP="00D6386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Ми</w:t>
      </w:r>
      <w:r w:rsidR="00E3088B" w:rsidRPr="00E3088B"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 w:rsidR="00E3088B" w:rsidRPr="00134E92">
        <w:rPr>
          <w:rFonts w:ascii="Times New Roman" w:hAnsi="Times New Roman" w:cs="Times New Roman"/>
          <w:b/>
          <w:sz w:val="32"/>
          <w:szCs w:val="32"/>
          <w:lang w:val="uk-UA"/>
        </w:rPr>
        <w:t>щодо правил дорожнього руху</w:t>
      </w:r>
      <w:r w:rsidR="00E3088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шка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живе  нірці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/>
        </w:rPr>
        <w:t>Мишка не живе у джунглях</w:t>
      </w:r>
      <w:r w:rsidR="00D6386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07A83" w:rsidRDefault="00AB11FC" w:rsidP="00A07A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4964" cy="8093676"/>
            <wp:effectExtent l="19050" t="0" r="0" b="0"/>
            <wp:docPr id="20" name="Рисунок 19" descr="Polish_20200430_182607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sh_20200430_182607270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87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7A83" w:rsidRPr="00A07A83">
        <w:rPr>
          <w:rFonts w:ascii="Times New Roman" w:hAnsi="Times New Roman" w:cs="Times New Roman"/>
          <w:sz w:val="28"/>
          <w:szCs w:val="28"/>
        </w:rPr>
        <w:t xml:space="preserve"> </w:t>
      </w:r>
      <w:r w:rsidR="00A07A83" w:rsidRPr="00315D12">
        <w:rPr>
          <w:rFonts w:ascii="Times New Roman" w:hAnsi="Times New Roman" w:cs="Times New Roman"/>
          <w:sz w:val="28"/>
          <w:szCs w:val="28"/>
        </w:rPr>
        <w:t>В</w:t>
      </w:r>
      <w:r w:rsidR="00A07A83">
        <w:rPr>
          <w:rFonts w:ascii="Times New Roman" w:hAnsi="Times New Roman" w:cs="Times New Roman"/>
          <w:sz w:val="28"/>
          <w:szCs w:val="28"/>
          <w:lang w:val="uk-UA"/>
        </w:rPr>
        <w:t>и</w:t>
      </w:r>
      <w:proofErr w:type="spellStart"/>
      <w:r w:rsidR="00A07A83" w:rsidRPr="00315D12">
        <w:rPr>
          <w:rFonts w:ascii="Times New Roman" w:hAnsi="Times New Roman" w:cs="Times New Roman"/>
          <w:sz w:val="28"/>
          <w:szCs w:val="28"/>
        </w:rPr>
        <w:t>хователь</w:t>
      </w:r>
      <w:proofErr w:type="spellEnd"/>
      <w:r w:rsidR="00A07A83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07A83" w:rsidRPr="00315D12">
        <w:rPr>
          <w:rFonts w:ascii="Times New Roman" w:hAnsi="Times New Roman" w:cs="Times New Roman"/>
          <w:sz w:val="28"/>
          <w:szCs w:val="28"/>
        </w:rPr>
        <w:t>пропону</w:t>
      </w:r>
      <w:proofErr w:type="spellEnd"/>
      <w:r w:rsidR="00A07A83" w:rsidRPr="00315D12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A07A83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07A83" w:rsidRPr="00315D12">
        <w:rPr>
          <w:rFonts w:ascii="Times New Roman" w:hAnsi="Times New Roman" w:cs="Times New Roman"/>
          <w:sz w:val="28"/>
          <w:szCs w:val="28"/>
        </w:rPr>
        <w:t>дитин</w:t>
      </w:r>
      <w:proofErr w:type="spellEnd"/>
      <w:r w:rsidR="00A07A83" w:rsidRPr="00315D12">
        <w:rPr>
          <w:rFonts w:ascii="Times New Roman" w:hAnsi="Times New Roman" w:cs="Times New Roman"/>
          <w:sz w:val="28"/>
          <w:szCs w:val="28"/>
          <w:lang w:val="uk-UA"/>
        </w:rPr>
        <w:t xml:space="preserve">і розглянути ілюстрацію та обрати </w:t>
      </w:r>
      <w:r w:rsidR="00A07A83">
        <w:rPr>
          <w:rFonts w:ascii="Times New Roman" w:hAnsi="Times New Roman" w:cs="Times New Roman"/>
          <w:sz w:val="28"/>
          <w:szCs w:val="28"/>
          <w:lang w:val="uk-UA"/>
        </w:rPr>
        <w:t>де живе коза, з’єднавши зображення між собою лінією.</w:t>
      </w:r>
    </w:p>
    <w:p w:rsidR="00A07A83" w:rsidRPr="00315D12" w:rsidRDefault="00A07A83" w:rsidP="00A07A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Коза живе на фермі. Коза не живе у джунглях.</w:t>
      </w:r>
    </w:p>
    <w:p w:rsidR="00A07A83" w:rsidRDefault="00AB11FC" w:rsidP="00A07A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4963" cy="8340811"/>
            <wp:effectExtent l="19050" t="0" r="0" b="0"/>
            <wp:docPr id="21" name="Рисунок 20" descr="Polish_20200430_182901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sh_20200430_182901274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7A83" w:rsidRPr="00A07A83">
        <w:rPr>
          <w:rFonts w:ascii="Times New Roman" w:hAnsi="Times New Roman" w:cs="Times New Roman"/>
          <w:sz w:val="28"/>
          <w:szCs w:val="28"/>
        </w:rPr>
        <w:t xml:space="preserve"> </w:t>
      </w:r>
      <w:r w:rsidR="00A07A83" w:rsidRPr="00315D12">
        <w:rPr>
          <w:rFonts w:ascii="Times New Roman" w:hAnsi="Times New Roman" w:cs="Times New Roman"/>
          <w:sz w:val="28"/>
          <w:szCs w:val="28"/>
        </w:rPr>
        <w:t>В</w:t>
      </w:r>
      <w:r w:rsidR="00A07A83">
        <w:rPr>
          <w:rFonts w:ascii="Times New Roman" w:hAnsi="Times New Roman" w:cs="Times New Roman"/>
          <w:sz w:val="28"/>
          <w:szCs w:val="28"/>
          <w:lang w:val="uk-UA"/>
        </w:rPr>
        <w:t>и</w:t>
      </w:r>
      <w:proofErr w:type="spellStart"/>
      <w:r w:rsidR="00A07A83" w:rsidRPr="00315D12">
        <w:rPr>
          <w:rFonts w:ascii="Times New Roman" w:hAnsi="Times New Roman" w:cs="Times New Roman"/>
          <w:sz w:val="28"/>
          <w:szCs w:val="28"/>
        </w:rPr>
        <w:t>хователь</w:t>
      </w:r>
      <w:proofErr w:type="spellEnd"/>
      <w:r w:rsidR="00A07A83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07A83" w:rsidRPr="00315D12">
        <w:rPr>
          <w:rFonts w:ascii="Times New Roman" w:hAnsi="Times New Roman" w:cs="Times New Roman"/>
          <w:sz w:val="28"/>
          <w:szCs w:val="28"/>
        </w:rPr>
        <w:t>пропону</w:t>
      </w:r>
      <w:proofErr w:type="spellEnd"/>
      <w:r w:rsidR="00A07A83" w:rsidRPr="00315D12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A07A83" w:rsidRPr="00315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07A83" w:rsidRPr="00315D12">
        <w:rPr>
          <w:rFonts w:ascii="Times New Roman" w:hAnsi="Times New Roman" w:cs="Times New Roman"/>
          <w:sz w:val="28"/>
          <w:szCs w:val="28"/>
        </w:rPr>
        <w:t>дитин</w:t>
      </w:r>
      <w:proofErr w:type="spellEnd"/>
      <w:r w:rsidR="00A07A83" w:rsidRPr="00315D12">
        <w:rPr>
          <w:rFonts w:ascii="Times New Roman" w:hAnsi="Times New Roman" w:cs="Times New Roman"/>
          <w:sz w:val="28"/>
          <w:szCs w:val="28"/>
          <w:lang w:val="uk-UA"/>
        </w:rPr>
        <w:t xml:space="preserve">і розглянути ілюстрацію та обрати </w:t>
      </w:r>
      <w:r w:rsidR="00A07A83">
        <w:rPr>
          <w:rFonts w:ascii="Times New Roman" w:hAnsi="Times New Roman" w:cs="Times New Roman"/>
          <w:sz w:val="28"/>
          <w:szCs w:val="28"/>
          <w:lang w:val="uk-UA"/>
        </w:rPr>
        <w:t>де живуть бджоли, з’єднавши зображення між собою лінією.</w:t>
      </w:r>
    </w:p>
    <w:p w:rsidR="00A07A83" w:rsidRPr="00315D12" w:rsidRDefault="00A07A83" w:rsidP="00A07A8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Бджоли живуть у вулику. Бджоли не живуть на болоті.</w:t>
      </w:r>
    </w:p>
    <w:p w:rsidR="00922357" w:rsidRPr="00315D12" w:rsidRDefault="00922357" w:rsidP="00A74DB1">
      <w:pPr>
        <w:jc w:val="center"/>
        <w:rPr>
          <w:lang w:val="uk-UA"/>
        </w:rPr>
      </w:pPr>
    </w:p>
    <w:sectPr w:rsidR="00922357" w:rsidRPr="00315D12" w:rsidSect="00A74DB1">
      <w:pgSz w:w="11906" w:h="16838"/>
      <w:pgMar w:top="720" w:right="720" w:bottom="720" w:left="720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gneto">
    <w:panose1 w:val="04030805050802020D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11FC"/>
    <w:rsid w:val="000579C0"/>
    <w:rsid w:val="00315D12"/>
    <w:rsid w:val="004A6369"/>
    <w:rsid w:val="0056273F"/>
    <w:rsid w:val="00627240"/>
    <w:rsid w:val="00922357"/>
    <w:rsid w:val="00A07A83"/>
    <w:rsid w:val="00A74DB1"/>
    <w:rsid w:val="00AB11FC"/>
    <w:rsid w:val="00AE39DE"/>
    <w:rsid w:val="00D6386C"/>
    <w:rsid w:val="00E3088B"/>
    <w:rsid w:val="00FB49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0131AF1-67FA-4A72-9C38-9FD9F0EBC9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11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11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295</Words>
  <Characters>1684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юляся</cp:lastModifiedBy>
  <cp:revision>5</cp:revision>
  <dcterms:created xsi:type="dcterms:W3CDTF">2020-11-06T10:32:00Z</dcterms:created>
  <dcterms:modified xsi:type="dcterms:W3CDTF">2020-11-06T17:44:00Z</dcterms:modified>
</cp:coreProperties>
</file>